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f03808e4a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1c6b981026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Ain M’lila, Algeria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Algerian Ministry of Religious Affairs and Wakfs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87cf3e9d44d9e" /><Relationship Type="http://schemas.openxmlformats.org/officeDocument/2006/relationships/numbering" Target="/word/numbering.xml" Id="Rb6c39d7809254ced" /><Relationship Type="http://schemas.openxmlformats.org/officeDocument/2006/relationships/settings" Target="/word/settings.xml" Id="Rf46b76ddfe8941d9" /><Relationship Type="http://schemas.openxmlformats.org/officeDocument/2006/relationships/image" Target="/word/media/83506e7b-555e-40ee-9212-96ddcc4a02d3.png" Id="R301c6b981026471e" /></Relationships>
</file>