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ed8b8cab3646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cab8d21bc048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Chiffa, Algeria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Algerian Ministry of Religious Affairs and Wakfs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563729e64408e" /><Relationship Type="http://schemas.openxmlformats.org/officeDocument/2006/relationships/numbering" Target="/word/numbering.xml" Id="Rb66b5ad97c1b4bec" /><Relationship Type="http://schemas.openxmlformats.org/officeDocument/2006/relationships/settings" Target="/word/settings.xml" Id="Re343b19c4a8741f1" /><Relationship Type="http://schemas.openxmlformats.org/officeDocument/2006/relationships/image" Target="/word/media/32ff4bb6-65b5-4d36-9d0c-0554d54e359d.png" Id="Rd8cab8d21bc04858" /></Relationships>
</file>