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72fb5460b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b20c872f0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Dirico,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27ffdf1204189" /><Relationship Type="http://schemas.openxmlformats.org/officeDocument/2006/relationships/numbering" Target="/word/numbering.xml" Id="R3b77cbfa084348f2" /><Relationship Type="http://schemas.openxmlformats.org/officeDocument/2006/relationships/settings" Target="/word/settings.xml" Id="R241ed2742d3a4bb0" /><Relationship Type="http://schemas.openxmlformats.org/officeDocument/2006/relationships/image" Target="/word/media/fd4595fb-56e5-4e44-9996-afce38bb7144.png" Id="R526b20c872f04b9e" /></Relationships>
</file>