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993b9fc27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03b30721c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Piggotts, Antigua and Barbuda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ac814c1f64791" /><Relationship Type="http://schemas.openxmlformats.org/officeDocument/2006/relationships/numbering" Target="/word/numbering.xml" Id="Re60102c19eaf483d" /><Relationship Type="http://schemas.openxmlformats.org/officeDocument/2006/relationships/settings" Target="/word/settings.xml" Id="Rcf9ba2cef202451c" /><Relationship Type="http://schemas.openxmlformats.org/officeDocument/2006/relationships/image" Target="/word/media/9eb7da8b-0b95-4cf5-bcc8-d71a6b40d037.png" Id="R00c03b30721c4f16" /></Relationships>
</file>