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982d566c4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ab8ee7cf6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Rawson Department,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ef0d014c34a7e" /><Relationship Type="http://schemas.openxmlformats.org/officeDocument/2006/relationships/numbering" Target="/word/numbering.xml" Id="R82d438ce2c0a4a72" /><Relationship Type="http://schemas.openxmlformats.org/officeDocument/2006/relationships/settings" Target="/word/settings.xml" Id="R71f21b4c86454f01" /><Relationship Type="http://schemas.openxmlformats.org/officeDocument/2006/relationships/image" Target="/word/media/5cbe4fc1-19e2-43eb-926d-4838d3899bcd.png" Id="R553ab8ee7cf64418" /></Relationships>
</file>