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d49184c0c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06e7dfa8e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Brampton Island,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c7eee9bcc4e67" /><Relationship Type="http://schemas.openxmlformats.org/officeDocument/2006/relationships/numbering" Target="/word/numbering.xml" Id="R963b8b0fbf304f73" /><Relationship Type="http://schemas.openxmlformats.org/officeDocument/2006/relationships/settings" Target="/word/settings.xml" Id="Rf42554675bcb40a0" /><Relationship Type="http://schemas.openxmlformats.org/officeDocument/2006/relationships/image" Target="/word/media/8e9fd2d3-9248-4f5a-90da-90fcc5098bfc.png" Id="R1b006e7dfa8e4e8e" /></Relationships>
</file>