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edb0a25fc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c03e8a053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Coolawanyah,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564fc936b49e8" /><Relationship Type="http://schemas.openxmlformats.org/officeDocument/2006/relationships/numbering" Target="/word/numbering.xml" Id="R98abba4b526d4b2b" /><Relationship Type="http://schemas.openxmlformats.org/officeDocument/2006/relationships/settings" Target="/word/settings.xml" Id="Rc56b3fc5974b4b6a" /><Relationship Type="http://schemas.openxmlformats.org/officeDocument/2006/relationships/image" Target="/word/media/1b5a68f8-a655-4112-8fdf-41e4b2e04d8c.png" Id="Ra8cc03e8a053442f" /></Relationships>
</file>