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035056279248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bf2a35063649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Currency Creek,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2a5162c24f4973" /><Relationship Type="http://schemas.openxmlformats.org/officeDocument/2006/relationships/numbering" Target="/word/numbering.xml" Id="R4176a02f59b44cc6" /><Relationship Type="http://schemas.openxmlformats.org/officeDocument/2006/relationships/settings" Target="/word/settings.xml" Id="R0fe58c890570492a" /><Relationship Type="http://schemas.openxmlformats.org/officeDocument/2006/relationships/image" Target="/word/media/09c2403b-52c9-4431-8814-5984802269a1.png" Id="Radbf2a35063649f1" /></Relationships>
</file>