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35a6eb4e3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382566273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Girraween,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f9e9ea98348e6" /><Relationship Type="http://schemas.openxmlformats.org/officeDocument/2006/relationships/numbering" Target="/word/numbering.xml" Id="R7a75fe7804ad47f6" /><Relationship Type="http://schemas.openxmlformats.org/officeDocument/2006/relationships/settings" Target="/word/settings.xml" Id="R9e9807b379be47c9" /><Relationship Type="http://schemas.openxmlformats.org/officeDocument/2006/relationships/image" Target="/word/media/6b2f9edc-c3dc-4669-9553-49ff290b48c5.png" Id="Rfd13825662734714" /></Relationships>
</file>