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6cda91df4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da0dbfd35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Gnowangerup,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3a772490545a0" /><Relationship Type="http://schemas.openxmlformats.org/officeDocument/2006/relationships/numbering" Target="/word/numbering.xml" Id="R339028d6a7764458" /><Relationship Type="http://schemas.openxmlformats.org/officeDocument/2006/relationships/settings" Target="/word/settings.xml" Id="Rac1926b4b6d54a3b" /><Relationship Type="http://schemas.openxmlformats.org/officeDocument/2006/relationships/image" Target="/word/media/2e386592-4de5-4457-a44e-e3628980d312.png" Id="R26bda0dbfd3541c2" /></Relationships>
</file>