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916a2b7db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775528fbf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Isa,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3458fd4744c91" /><Relationship Type="http://schemas.openxmlformats.org/officeDocument/2006/relationships/numbering" Target="/word/numbering.xml" Id="Ra2146b0cda1c43f1" /><Relationship Type="http://schemas.openxmlformats.org/officeDocument/2006/relationships/settings" Target="/word/settings.xml" Id="Rbfcf655232f24df3" /><Relationship Type="http://schemas.openxmlformats.org/officeDocument/2006/relationships/image" Target="/word/media/b73c05b8-67bf-4f91-82fa-f8ca52ac15ea.png" Id="Rf70775528fbf4c3d" /></Relationships>
</file>