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c2ff06661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debeff8d2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Swanbourne,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5e859ba534f0e" /><Relationship Type="http://schemas.openxmlformats.org/officeDocument/2006/relationships/numbering" Target="/word/numbering.xml" Id="R126ba07f041c4816" /><Relationship Type="http://schemas.openxmlformats.org/officeDocument/2006/relationships/settings" Target="/word/settings.xml" Id="Rb20d11a42a0f4bff" /><Relationship Type="http://schemas.openxmlformats.org/officeDocument/2006/relationships/image" Target="/word/media/c984ebb1-777c-42bc-a6a0-65f4c68a261a.png" Id="R522debeff8d24a48" /></Relationships>
</file>