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3ff771b55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e295c156f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Ulladulla,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ac8e6517642ad" /><Relationship Type="http://schemas.openxmlformats.org/officeDocument/2006/relationships/numbering" Target="/word/numbering.xml" Id="Rc354ca2972fe4caf" /><Relationship Type="http://schemas.openxmlformats.org/officeDocument/2006/relationships/settings" Target="/word/settings.xml" Id="Rdcdba8bf7bf24d64" /><Relationship Type="http://schemas.openxmlformats.org/officeDocument/2006/relationships/image" Target="/word/media/eaa5d953-dc7a-47e0-8704-f896c253e08b.png" Id="Ra62e295c156f4119" /></Relationships>
</file>