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cefa80062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12d1a3eb1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Apetlon,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e9ea11964e40" /><Relationship Type="http://schemas.openxmlformats.org/officeDocument/2006/relationships/numbering" Target="/word/numbering.xml" Id="Rbd4202cf08144ffe" /><Relationship Type="http://schemas.openxmlformats.org/officeDocument/2006/relationships/settings" Target="/word/settings.xml" Id="Rfbccd77230894d42" /><Relationship Type="http://schemas.openxmlformats.org/officeDocument/2006/relationships/image" Target="/word/media/c0847053-4026-4cec-a2bf-3d29c9c70848.png" Id="R96c12d1a3eb142fe" /></Relationships>
</file>