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0efc6a14e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1dac86fd8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Ebreichsdorf,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4fb242fe047d3" /><Relationship Type="http://schemas.openxmlformats.org/officeDocument/2006/relationships/numbering" Target="/word/numbering.xml" Id="Rc586218450154830" /><Relationship Type="http://schemas.openxmlformats.org/officeDocument/2006/relationships/settings" Target="/word/settings.xml" Id="R2bfceb0884154a7f" /><Relationship Type="http://schemas.openxmlformats.org/officeDocument/2006/relationships/image" Target="/word/media/9dabef55-b22c-4c5b-9b80-36fa9f531a27.png" Id="Rc971dac86fd84a6d" /></Relationships>
</file>