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e34d6308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2daf6a0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 am Wagram,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c073f4df43ee" /><Relationship Type="http://schemas.openxmlformats.org/officeDocument/2006/relationships/numbering" Target="/word/numbering.xml" Id="R3318a49e09644733" /><Relationship Type="http://schemas.openxmlformats.org/officeDocument/2006/relationships/settings" Target="/word/settings.xml" Id="Rd107345f1c034fbc" /><Relationship Type="http://schemas.openxmlformats.org/officeDocument/2006/relationships/image" Target="/word/media/94090be6-a3fd-4ee3-8d23-e7a107de25d0.png" Id="R046d2daf6a034592" /></Relationships>
</file>