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e9cd0598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9a2e054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Waidhofen an der Ybbs,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92c15f8c4e3d" /><Relationship Type="http://schemas.openxmlformats.org/officeDocument/2006/relationships/numbering" Target="/word/numbering.xml" Id="R62410c85aef9448d" /><Relationship Type="http://schemas.openxmlformats.org/officeDocument/2006/relationships/settings" Target="/word/settings.xml" Id="Rdfb835d8f8154c9f" /><Relationship Type="http://schemas.openxmlformats.org/officeDocument/2006/relationships/image" Target="/word/media/8ab532f6-dc2c-4bbf-b2e6-b56f7e6e07bb.png" Id="Rfcda9a2e05474337" /></Relationships>
</file>