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8de8f35d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202203fb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Ablakpur Patharghate,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7fbfb4c84c77" /><Relationship Type="http://schemas.openxmlformats.org/officeDocument/2006/relationships/numbering" Target="/word/numbering.xml" Id="Rd34b2409ee5c4aa4" /><Relationship Type="http://schemas.openxmlformats.org/officeDocument/2006/relationships/settings" Target="/word/settings.xml" Id="R647c16d5c39d40cd" /><Relationship Type="http://schemas.openxmlformats.org/officeDocument/2006/relationships/image" Target="/word/media/f6e75e03-3427-4057-9406-8dc9d73ae627.png" Id="R198a202203fb42b2" /></Relationships>
</file>