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f54851ec8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96f2a5ea4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fe01515c14b92" /><Relationship Type="http://schemas.openxmlformats.org/officeDocument/2006/relationships/numbering" Target="/word/numbering.xml" Id="R76ab74711eeb4653" /><Relationship Type="http://schemas.openxmlformats.org/officeDocument/2006/relationships/settings" Target="/word/settings.xml" Id="Re9e6de9f56534879" /><Relationship Type="http://schemas.openxmlformats.org/officeDocument/2006/relationships/image" Target="/word/media/de1b3af5-3470-4a9c-ab95-0ac1fb0f91a7.png" Id="R84c96f2a5ea44a66" /></Relationships>
</file>