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1ca128cad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fe286b3c1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d0511e1d94d05" /><Relationship Type="http://schemas.openxmlformats.org/officeDocument/2006/relationships/numbering" Target="/word/numbering.xml" Id="R5398b89019964c34" /><Relationship Type="http://schemas.openxmlformats.org/officeDocument/2006/relationships/settings" Target="/word/settings.xml" Id="Rfa2a45ff50cb4bb7" /><Relationship Type="http://schemas.openxmlformats.org/officeDocument/2006/relationships/image" Target="/word/media/fc9704f3-53d9-4d4c-bbf6-1088bb21df77.png" Id="Rc5afe286b3c141bb" /></Relationships>
</file>