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498aa281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281ed6ae5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Amlahat,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f1cf64fbd4028" /><Relationship Type="http://schemas.openxmlformats.org/officeDocument/2006/relationships/numbering" Target="/word/numbering.xml" Id="R157cc56eda2e47bc" /><Relationship Type="http://schemas.openxmlformats.org/officeDocument/2006/relationships/settings" Target="/word/settings.xml" Id="Re7a5658a1b724111" /><Relationship Type="http://schemas.openxmlformats.org/officeDocument/2006/relationships/image" Target="/word/media/6a3278aa-c89d-45f9-b61e-3626dd69e983.png" Id="Rcda281ed6ae54f96" /></Relationships>
</file>