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bf51402d7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9ae85125a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Angarjur,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ee88e80ff495e" /><Relationship Type="http://schemas.openxmlformats.org/officeDocument/2006/relationships/numbering" Target="/word/numbering.xml" Id="R87f7ea758a2548f0" /><Relationship Type="http://schemas.openxmlformats.org/officeDocument/2006/relationships/settings" Target="/word/settings.xml" Id="Rb03af38e518f4d53" /><Relationship Type="http://schemas.openxmlformats.org/officeDocument/2006/relationships/image" Target="/word/media/4475c4cf-516b-44a0-8483-f55abdfab37f.png" Id="R1ef9ae85125a41d4" /></Relationships>
</file>