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c5090cf20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b76d5fed0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c5e4e832d4df2" /><Relationship Type="http://schemas.openxmlformats.org/officeDocument/2006/relationships/numbering" Target="/word/numbering.xml" Id="R928268c933c54ea1" /><Relationship Type="http://schemas.openxmlformats.org/officeDocument/2006/relationships/settings" Target="/word/settings.xml" Id="R4e8980dd50234e4f" /><Relationship Type="http://schemas.openxmlformats.org/officeDocument/2006/relationships/image" Target="/word/media/fecb75f3-f605-41ce-8ca5-2f930afe5b86.png" Id="R40fb76d5fed04cd4" /></Relationships>
</file>