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befadc869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f3a8a15d9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 Tegharia,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9c85458af44b0" /><Relationship Type="http://schemas.openxmlformats.org/officeDocument/2006/relationships/numbering" Target="/word/numbering.xml" Id="R83a838f09ebf48cd" /><Relationship Type="http://schemas.openxmlformats.org/officeDocument/2006/relationships/settings" Target="/word/settings.xml" Id="R62f6efd0934a45dc" /><Relationship Type="http://schemas.openxmlformats.org/officeDocument/2006/relationships/image" Target="/word/media/3cb401c8-0baa-4ba4-bf23-cdede597aa24.png" Id="R396f3a8a15d94fe6" /></Relationships>
</file>