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1c015268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92c7bb1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616ac635a47c0" /><Relationship Type="http://schemas.openxmlformats.org/officeDocument/2006/relationships/numbering" Target="/word/numbering.xml" Id="R1b84f8523eef4a51" /><Relationship Type="http://schemas.openxmlformats.org/officeDocument/2006/relationships/settings" Target="/word/settings.xml" Id="R84ef6ed478774a10" /><Relationship Type="http://schemas.openxmlformats.org/officeDocument/2006/relationships/image" Target="/word/media/0c17da96-022f-479f-9626-e09d814957a5.png" Id="R7c4192c7bb1d4bfc" /></Relationships>
</file>