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3b58889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7f07ef4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63e317994b1a" /><Relationship Type="http://schemas.openxmlformats.org/officeDocument/2006/relationships/numbering" Target="/word/numbering.xml" Id="R6de2a9c07bec4288" /><Relationship Type="http://schemas.openxmlformats.org/officeDocument/2006/relationships/settings" Target="/word/settings.xml" Id="R818e594775dd4217" /><Relationship Type="http://schemas.openxmlformats.org/officeDocument/2006/relationships/image" Target="/word/media/ce426ffe-35c3-48ff-8ad2-f02fd01981f8.png" Id="Rd9027f07ef4941f2" /></Relationships>
</file>