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e12cd0e7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e77fd06c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Balitita,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426cba5e463f" /><Relationship Type="http://schemas.openxmlformats.org/officeDocument/2006/relationships/numbering" Target="/word/numbering.xml" Id="Raead7bfc3e1f4ecd" /><Relationship Type="http://schemas.openxmlformats.org/officeDocument/2006/relationships/settings" Target="/word/settings.xml" Id="Rc286db09896a4083" /><Relationship Type="http://schemas.openxmlformats.org/officeDocument/2006/relationships/image" Target="/word/media/fe5197cc-99a9-4e6d-abe6-0a58fb448b61.png" Id="R832be77fd06c45e6" /></Relationships>
</file>