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0a2cdedec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207edd9a6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Balnarayan,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717695e8b4f4a" /><Relationship Type="http://schemas.openxmlformats.org/officeDocument/2006/relationships/numbering" Target="/word/numbering.xml" Id="R0682c782fe484614" /><Relationship Type="http://schemas.openxmlformats.org/officeDocument/2006/relationships/settings" Target="/word/settings.xml" Id="Rb0bbf9f3f3e54a00" /><Relationship Type="http://schemas.openxmlformats.org/officeDocument/2006/relationships/image" Target="/word/media/33e3f1cf-b262-4a4b-a95a-a380defdb353.png" Id="R6c6207edd9a64e61" /></Relationships>
</file>