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2f52d8a99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32e3ddc87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Balugram,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3befba5f345f7" /><Relationship Type="http://schemas.openxmlformats.org/officeDocument/2006/relationships/numbering" Target="/word/numbering.xml" Id="Rde14cb7c30af4055" /><Relationship Type="http://schemas.openxmlformats.org/officeDocument/2006/relationships/settings" Target="/word/settings.xml" Id="R6481c1afd8114d0c" /><Relationship Type="http://schemas.openxmlformats.org/officeDocument/2006/relationships/image" Target="/word/media/c70a8f09-ae62-4264-b87d-a8a38234ff13.png" Id="Ra3032e3ddc874a1c" /></Relationships>
</file>