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158e5b054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db85e233b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2427da7fa41e6" /><Relationship Type="http://schemas.openxmlformats.org/officeDocument/2006/relationships/numbering" Target="/word/numbering.xml" Id="Rd12face800d1495f" /><Relationship Type="http://schemas.openxmlformats.org/officeDocument/2006/relationships/settings" Target="/word/settings.xml" Id="Rd0c75a5351cf4593" /><Relationship Type="http://schemas.openxmlformats.org/officeDocument/2006/relationships/image" Target="/word/media/ebc0e8e7-2692-453d-8cdf-f5d0fe425785.png" Id="Rcecdb85e233b414b" /></Relationships>
</file>