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dc5024f9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a6ff7de4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e44b169564565" /><Relationship Type="http://schemas.openxmlformats.org/officeDocument/2006/relationships/numbering" Target="/word/numbering.xml" Id="Rbd330ce23ad14c74" /><Relationship Type="http://schemas.openxmlformats.org/officeDocument/2006/relationships/settings" Target="/word/settings.xml" Id="Ra33d9c1fa71b44f0" /><Relationship Type="http://schemas.openxmlformats.org/officeDocument/2006/relationships/image" Target="/word/media/382f7280-61ae-4207-93ec-0e86ccc2a232.png" Id="R5b14a6ff7de443e7" /></Relationships>
</file>