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36f0e6a0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90052ed7d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Andharmanik,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7a42d5114da3" /><Relationship Type="http://schemas.openxmlformats.org/officeDocument/2006/relationships/numbering" Target="/word/numbering.xml" Id="R971ebf8e86b643f5" /><Relationship Type="http://schemas.openxmlformats.org/officeDocument/2006/relationships/settings" Target="/word/settings.xml" Id="Rb4b77316bcc441f7" /><Relationship Type="http://schemas.openxmlformats.org/officeDocument/2006/relationships/image" Target="/word/media/b28c9548-c30b-4c1e-92d0-7aa5b7931c16.png" Id="R84a90052ed7d4203" /></Relationships>
</file>