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865ccfeb9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e787e5fac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Banglat,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011a9c6fe4554" /><Relationship Type="http://schemas.openxmlformats.org/officeDocument/2006/relationships/numbering" Target="/word/numbering.xml" Id="R29c0d4f4131b4fa3" /><Relationship Type="http://schemas.openxmlformats.org/officeDocument/2006/relationships/settings" Target="/word/settings.xml" Id="R32ef786be78b409f" /><Relationship Type="http://schemas.openxmlformats.org/officeDocument/2006/relationships/image" Target="/word/media/8b366d8a-828d-4db4-af77-3f1cbf7bc3d4.png" Id="Ra65e787e5fac4a77" /></Relationships>
</file>