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3708ff8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19e3922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Char 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02d0a617f47b0" /><Relationship Type="http://schemas.openxmlformats.org/officeDocument/2006/relationships/numbering" Target="/word/numbering.xml" Id="R0e2987c5b5104b61" /><Relationship Type="http://schemas.openxmlformats.org/officeDocument/2006/relationships/settings" Target="/word/settings.xml" Id="Rd3f4122e63a541df" /><Relationship Type="http://schemas.openxmlformats.org/officeDocument/2006/relationships/image" Target="/word/media/b9a25a0d-90f1-4051-85e8-17240c4434cf.png" Id="R791f19e3922e45c2" /></Relationships>
</file>