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bece2cd48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f874c7cdd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Lampat,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d7db4e30d41af" /><Relationship Type="http://schemas.openxmlformats.org/officeDocument/2006/relationships/numbering" Target="/word/numbering.xml" Id="R9220602c794d4acf" /><Relationship Type="http://schemas.openxmlformats.org/officeDocument/2006/relationships/settings" Target="/word/settings.xml" Id="R695a2af9a9024baf" /><Relationship Type="http://schemas.openxmlformats.org/officeDocument/2006/relationships/image" Target="/word/media/c7bdca7a-a1b8-413a-877c-4994a396dac5.png" Id="R254f874c7cdd4344" /></Relationships>
</file>