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edc28277f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a54d50926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Rasidpur,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2719abecc4545" /><Relationship Type="http://schemas.openxmlformats.org/officeDocument/2006/relationships/numbering" Target="/word/numbering.xml" Id="R785a4abfb26d4434" /><Relationship Type="http://schemas.openxmlformats.org/officeDocument/2006/relationships/settings" Target="/word/settings.xml" Id="R6ddb29bad50e4470" /><Relationship Type="http://schemas.openxmlformats.org/officeDocument/2006/relationships/image" Target="/word/media/d313e531-21a9-4b75-a60f-0248642e03d4.png" Id="R83ba54d509264236" /></Relationships>
</file>