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a12ea88a0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a8c1eb8e2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Chapila,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83d24817a4a19" /><Relationship Type="http://schemas.openxmlformats.org/officeDocument/2006/relationships/numbering" Target="/word/numbering.xml" Id="Ra5f48ddc6ca444f1" /><Relationship Type="http://schemas.openxmlformats.org/officeDocument/2006/relationships/settings" Target="/word/settings.xml" Id="R2e7e141a350441ab" /><Relationship Type="http://schemas.openxmlformats.org/officeDocument/2006/relationships/image" Target="/word/media/4dddfbda-80d2-4d19-9911-f7b2f7f77b02.png" Id="R448a8c1eb8e2482a" /></Relationships>
</file>