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483f38e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126fa75f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6eabe3044f5e" /><Relationship Type="http://schemas.openxmlformats.org/officeDocument/2006/relationships/numbering" Target="/word/numbering.xml" Id="Rfa7595e76db84d12" /><Relationship Type="http://schemas.openxmlformats.org/officeDocument/2006/relationships/settings" Target="/word/settings.xml" Id="R61c5c53270bd470f" /><Relationship Type="http://schemas.openxmlformats.org/officeDocument/2006/relationships/image" Target="/word/media/7c13884e-fa73-4fd0-8275-bb7e1b32bf55.png" Id="Rd17e126fa75f4fef" /></Relationships>
</file>