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ad9f47ce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f06a2c1c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83e48b38f4bcf" /><Relationship Type="http://schemas.openxmlformats.org/officeDocument/2006/relationships/numbering" Target="/word/numbering.xml" Id="R18a18dd527fd49d5" /><Relationship Type="http://schemas.openxmlformats.org/officeDocument/2006/relationships/settings" Target="/word/settings.xml" Id="R12f58f1b78444ec7" /><Relationship Type="http://schemas.openxmlformats.org/officeDocument/2006/relationships/image" Target="/word/media/2fd285a4-222d-4591-8d36-d42104afbfca.png" Id="R734f06a2c1cb406e" /></Relationships>
</file>