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cac9ad297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19cad86e9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d85297c91459c" /><Relationship Type="http://schemas.openxmlformats.org/officeDocument/2006/relationships/numbering" Target="/word/numbering.xml" Id="R95ed9c77e2b84986" /><Relationship Type="http://schemas.openxmlformats.org/officeDocument/2006/relationships/settings" Target="/word/settings.xml" Id="R293d5b7bdbd747db" /><Relationship Type="http://schemas.openxmlformats.org/officeDocument/2006/relationships/image" Target="/word/media/d4b17cc0-34f5-425a-bf7b-fbc800f442b1.png" Id="R8fa19cad86e94129" /></Relationships>
</file>