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0a108b49b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cfb5f268f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Bhomka,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c66a7d66f4837" /><Relationship Type="http://schemas.openxmlformats.org/officeDocument/2006/relationships/numbering" Target="/word/numbering.xml" Id="Rb111b6ec1e9d4a70" /><Relationship Type="http://schemas.openxmlformats.org/officeDocument/2006/relationships/settings" Target="/word/settings.xml" Id="R38dacb36693c4ba5" /><Relationship Type="http://schemas.openxmlformats.org/officeDocument/2006/relationships/image" Target="/word/media/1af0842f-430c-48ea-88dd-9380080e839b.png" Id="Re81cfb5f268f4390" /></Relationships>
</file>