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194977cb3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3d585dc84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Salikhi,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fda252efd40c1" /><Relationship Type="http://schemas.openxmlformats.org/officeDocument/2006/relationships/numbering" Target="/word/numbering.xml" Id="R9dad4bbb1eea4a4f" /><Relationship Type="http://schemas.openxmlformats.org/officeDocument/2006/relationships/settings" Target="/word/settings.xml" Id="R4a1918887e9941d9" /><Relationship Type="http://schemas.openxmlformats.org/officeDocument/2006/relationships/image" Target="/word/media/b94878f7-1a77-4536-aac3-dd8819a3b12c.png" Id="R1243d585dc844dbc" /></Relationships>
</file>