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bacc0a37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f5fc26774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 Rahim,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ce6c643614bbf" /><Relationship Type="http://schemas.openxmlformats.org/officeDocument/2006/relationships/numbering" Target="/word/numbering.xml" Id="R72e2334dbcad4721" /><Relationship Type="http://schemas.openxmlformats.org/officeDocument/2006/relationships/settings" Target="/word/settings.xml" Id="Rac3d38f9df6741ab" /><Relationship Type="http://schemas.openxmlformats.org/officeDocument/2006/relationships/image" Target="/word/media/af1d97a9-145f-44e7-833b-2cd98b241bac.png" Id="Rb3bf5fc267744802" /></Relationships>
</file>