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b612f4c34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ab1816bbd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Bogachatar,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21f6ff1914943" /><Relationship Type="http://schemas.openxmlformats.org/officeDocument/2006/relationships/numbering" Target="/word/numbering.xml" Id="R98d1958db42346e0" /><Relationship Type="http://schemas.openxmlformats.org/officeDocument/2006/relationships/settings" Target="/word/settings.xml" Id="R86e88359c2944ede" /><Relationship Type="http://schemas.openxmlformats.org/officeDocument/2006/relationships/image" Target="/word/media/a81cca7b-1efd-409e-a275-b652f6ae356b.png" Id="Ra3eab1816bbd40ae" /></Relationships>
</file>