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f3350a1a8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c6f6ce6a1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 Chapitala,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0a166716a4357" /><Relationship Type="http://schemas.openxmlformats.org/officeDocument/2006/relationships/numbering" Target="/word/numbering.xml" Id="R5f19a7b98da2485a" /><Relationship Type="http://schemas.openxmlformats.org/officeDocument/2006/relationships/settings" Target="/word/settings.xml" Id="R1168e3dd3b29434b" /><Relationship Type="http://schemas.openxmlformats.org/officeDocument/2006/relationships/image" Target="/word/media/060d8929-d40d-462e-8a3e-3168d031be13.png" Id="R9fcc6f6ce6a14655" /></Relationships>
</file>