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34f58bb66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cd8e8db4f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Brahmottar,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ee6f6dc364ac3" /><Relationship Type="http://schemas.openxmlformats.org/officeDocument/2006/relationships/numbering" Target="/word/numbering.xml" Id="R5523ebaa95d74451" /><Relationship Type="http://schemas.openxmlformats.org/officeDocument/2006/relationships/settings" Target="/word/settings.xml" Id="R58834943d14b482f" /><Relationship Type="http://schemas.openxmlformats.org/officeDocument/2006/relationships/image" Target="/word/media/34ff9154-5268-422a-bd12-c9e8a29dd948.png" Id="R49ccd8e8db4f4db4" /></Relationships>
</file>