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280c2b4a1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525b7522f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Deb,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932f3473747e6" /><Relationship Type="http://schemas.openxmlformats.org/officeDocument/2006/relationships/numbering" Target="/word/numbering.xml" Id="Rd29eaf310e91407e" /><Relationship Type="http://schemas.openxmlformats.org/officeDocument/2006/relationships/settings" Target="/word/settings.xml" Id="Rd341449c90594685" /><Relationship Type="http://schemas.openxmlformats.org/officeDocument/2006/relationships/image" Target="/word/media/2b7eadfc-a1af-4da3-822b-1ad8666c1582.png" Id="R0d1525b7522f4348" /></Relationships>
</file>