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700e3352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f263c28e2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Jhapu,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bae0e99247db" /><Relationship Type="http://schemas.openxmlformats.org/officeDocument/2006/relationships/numbering" Target="/word/numbering.xml" Id="R1dac2627e60d4d58" /><Relationship Type="http://schemas.openxmlformats.org/officeDocument/2006/relationships/settings" Target="/word/settings.xml" Id="R08e4f9af6b5a475b" /><Relationship Type="http://schemas.openxmlformats.org/officeDocument/2006/relationships/image" Target="/word/media/4f5eed8f-ae05-475f-91d2-360189687c8a.png" Id="R773f263c28e24a12" /></Relationships>
</file>