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a8dd645cf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5b1ae65a5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Kandarpapur,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b33e4ced747e7" /><Relationship Type="http://schemas.openxmlformats.org/officeDocument/2006/relationships/numbering" Target="/word/numbering.xml" Id="R54bb5befde3145f0" /><Relationship Type="http://schemas.openxmlformats.org/officeDocument/2006/relationships/settings" Target="/word/settings.xml" Id="Rbec8143ce3d6432d" /><Relationship Type="http://schemas.openxmlformats.org/officeDocument/2006/relationships/image" Target="/word/media/e1ee3a70-bcb6-4a0e-b85c-0c2be520f0f8.png" Id="R5fc5b1ae65a54712" /></Relationships>
</file>