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a6297e4a4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08d96184d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Nandan,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c85dc875d4d23" /><Relationship Type="http://schemas.openxmlformats.org/officeDocument/2006/relationships/numbering" Target="/word/numbering.xml" Id="R8623435e00a0438c" /><Relationship Type="http://schemas.openxmlformats.org/officeDocument/2006/relationships/settings" Target="/word/settings.xml" Id="R60e4126db34f4c98" /><Relationship Type="http://schemas.openxmlformats.org/officeDocument/2006/relationships/image" Target="/word/media/f9151fee-9511-4595-845d-0a3ba1c1c4c8.png" Id="R11b08d96184d428c" /></Relationships>
</file>